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D0E9" w14:textId="2E713F3F" w:rsidR="00540D60" w:rsidRDefault="00540D60" w:rsidP="0008651A">
      <w:pPr>
        <w:spacing w:line="240" w:lineRule="auto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Draft West Sound Strategy Update Outline</w:t>
      </w:r>
    </w:p>
    <w:p w14:paraId="49941E97" w14:textId="2C024167" w:rsidR="00540D60" w:rsidRDefault="00540D60" w:rsidP="0008651A">
      <w:pPr>
        <w:spacing w:line="240" w:lineRule="auto"/>
      </w:pPr>
      <w:r>
        <w:t>Executive Summary</w:t>
      </w:r>
    </w:p>
    <w:p w14:paraId="6D93C908" w14:textId="478F2215" w:rsidR="00540D60" w:rsidRDefault="00540D60" w:rsidP="0008651A">
      <w:pPr>
        <w:spacing w:line="240" w:lineRule="auto"/>
      </w:pPr>
      <w:r>
        <w:t>Timeline of Plans &amp; Strategies</w:t>
      </w:r>
    </w:p>
    <w:p w14:paraId="591B6A2D" w14:textId="1F21529B" w:rsidR="00540D60" w:rsidRDefault="00540D60" w:rsidP="0008651A">
      <w:pPr>
        <w:spacing w:line="240" w:lineRule="auto"/>
      </w:pPr>
      <w:r>
        <w:t xml:space="preserve">Habitat Conditions Update </w:t>
      </w:r>
    </w:p>
    <w:p w14:paraId="179FF95F" w14:textId="30EDE352" w:rsidR="00992567" w:rsidRDefault="00540D60" w:rsidP="0008651A">
      <w:pPr>
        <w:spacing w:line="240" w:lineRule="auto"/>
      </w:pPr>
      <w:r>
        <w:tab/>
      </w:r>
      <w:r w:rsidR="00992567">
        <w:t>Development Impacts</w:t>
      </w:r>
    </w:p>
    <w:p w14:paraId="5C6ACEA3" w14:textId="18051FC1" w:rsidR="00540D60" w:rsidRDefault="00540D60" w:rsidP="0008651A">
      <w:pPr>
        <w:spacing w:line="240" w:lineRule="auto"/>
        <w:ind w:firstLine="720"/>
      </w:pPr>
      <w:r>
        <w:t>Land Use Changes</w:t>
      </w:r>
    </w:p>
    <w:p w14:paraId="21E9C25A" w14:textId="313698AE" w:rsidR="00540D60" w:rsidRDefault="00540D60" w:rsidP="0008651A">
      <w:pPr>
        <w:spacing w:line="240" w:lineRule="auto"/>
      </w:pPr>
      <w:r>
        <w:tab/>
        <w:t>Habitat Protection &amp; Restoration</w:t>
      </w:r>
    </w:p>
    <w:p w14:paraId="523B4A61" w14:textId="66CAB743" w:rsidR="00992567" w:rsidRDefault="00992567" w:rsidP="0008651A">
      <w:pPr>
        <w:spacing w:line="240" w:lineRule="auto"/>
      </w:pPr>
      <w:r>
        <w:tab/>
      </w:r>
      <w:r>
        <w:tab/>
        <w:t>Acquisitions</w:t>
      </w:r>
      <w:r>
        <w:tab/>
      </w:r>
    </w:p>
    <w:p w14:paraId="168C2787" w14:textId="77033CAA" w:rsidR="00992567" w:rsidRDefault="00992567" w:rsidP="0008651A">
      <w:pPr>
        <w:spacing w:line="240" w:lineRule="auto"/>
        <w:ind w:left="720" w:firstLine="720"/>
      </w:pPr>
      <w:r>
        <w:t>Shoreline Armor Removal</w:t>
      </w:r>
    </w:p>
    <w:p w14:paraId="7E246674" w14:textId="2A514075" w:rsidR="00992567" w:rsidRDefault="00992567" w:rsidP="0008651A">
      <w:pPr>
        <w:spacing w:line="240" w:lineRule="auto"/>
      </w:pPr>
      <w:r>
        <w:tab/>
      </w:r>
      <w:r>
        <w:tab/>
        <w:t>Fish Barrier Removal</w:t>
      </w:r>
    </w:p>
    <w:p w14:paraId="0A22A0C6" w14:textId="3708FBF6" w:rsidR="00992567" w:rsidRDefault="00992567" w:rsidP="0008651A">
      <w:pPr>
        <w:spacing w:line="240" w:lineRule="auto"/>
      </w:pPr>
      <w:r>
        <w:tab/>
      </w:r>
      <w:r>
        <w:tab/>
        <w:t>Other Habitat Restoration Actions/Projects</w:t>
      </w:r>
    </w:p>
    <w:p w14:paraId="6EB6E59B" w14:textId="64E9DD0A" w:rsidR="00992567" w:rsidRDefault="00992567" w:rsidP="0008651A">
      <w:pPr>
        <w:spacing w:line="240" w:lineRule="auto"/>
      </w:pPr>
      <w:r>
        <w:t>Regulatory Effectiveness Update</w:t>
      </w:r>
    </w:p>
    <w:p w14:paraId="6859634E" w14:textId="7C649927" w:rsidR="00992567" w:rsidRDefault="00992567" w:rsidP="0008651A">
      <w:pPr>
        <w:spacing w:line="240" w:lineRule="auto"/>
      </w:pPr>
      <w:r>
        <w:tab/>
        <w:t>Code changes since 2005</w:t>
      </w:r>
    </w:p>
    <w:p w14:paraId="3A5469B3" w14:textId="210D20E2" w:rsidR="00992567" w:rsidRDefault="00992567" w:rsidP="0008651A">
      <w:pPr>
        <w:spacing w:line="240" w:lineRule="auto"/>
      </w:pPr>
      <w:r>
        <w:tab/>
      </w:r>
      <w:r>
        <w:tab/>
        <w:t>WDFW WAC changes- single family residence bulkheads, water crossing design guidelines</w:t>
      </w:r>
    </w:p>
    <w:p w14:paraId="0FB343A3" w14:textId="1F6D9C27" w:rsidR="00992567" w:rsidRDefault="00992567" w:rsidP="0008651A">
      <w:pPr>
        <w:spacing w:line="240" w:lineRule="auto"/>
      </w:pPr>
      <w:r>
        <w:tab/>
      </w:r>
      <w:r>
        <w:tab/>
        <w:t>CAO changes</w:t>
      </w:r>
    </w:p>
    <w:p w14:paraId="2C12256D" w14:textId="2D88C423" w:rsidR="002D68D7" w:rsidRDefault="002D68D7" w:rsidP="0008651A">
      <w:pPr>
        <w:spacing w:line="240" w:lineRule="auto"/>
      </w:pPr>
      <w:r>
        <w:tab/>
      </w:r>
      <w:r>
        <w:tab/>
        <w:t>Shoreline Master Program changes</w:t>
      </w:r>
    </w:p>
    <w:p w14:paraId="4B0C53F8" w14:textId="2CA51357" w:rsidR="00992567" w:rsidRDefault="00992567" w:rsidP="0008651A">
      <w:pPr>
        <w:spacing w:line="240" w:lineRule="auto"/>
      </w:pPr>
      <w:r>
        <w:t>Science, Data, and Assessment Updates</w:t>
      </w:r>
    </w:p>
    <w:p w14:paraId="53E3C0C7" w14:textId="63ADF79E" w:rsidR="00992567" w:rsidRDefault="00992567" w:rsidP="0008651A">
      <w:pPr>
        <w:spacing w:line="240" w:lineRule="auto"/>
      </w:pPr>
      <w:r>
        <w:tab/>
        <w:t>Timeline of Plans, studies, and assessments since 2005</w:t>
      </w:r>
    </w:p>
    <w:p w14:paraId="71813DB2" w14:textId="4EE052D8" w:rsidR="00992567" w:rsidRDefault="00992567" w:rsidP="0008651A">
      <w:pPr>
        <w:spacing w:line="240" w:lineRule="auto"/>
      </w:pPr>
      <w:r>
        <w:tab/>
        <w:t>Summarize key plans, assessments, studies, and data</w:t>
      </w:r>
    </w:p>
    <w:p w14:paraId="0ED71797" w14:textId="67FF6F82" w:rsidR="00F8511B" w:rsidRDefault="00F8511B" w:rsidP="0008651A">
      <w:pPr>
        <w:spacing w:line="240" w:lineRule="auto"/>
      </w:pPr>
      <w:r>
        <w:tab/>
      </w:r>
      <w:r>
        <w:tab/>
        <w:t>Stock assessments</w:t>
      </w:r>
      <w:r w:rsidR="005C3B28">
        <w:t xml:space="preserve"> (Or this could be its own chapter</w:t>
      </w:r>
      <w:r w:rsidR="0008651A">
        <w:t xml:space="preserve"> or appendix</w:t>
      </w:r>
      <w:r w:rsidR="005C3B28">
        <w:t>)</w:t>
      </w:r>
    </w:p>
    <w:p w14:paraId="349B2A1D" w14:textId="6E03DF1A" w:rsidR="00992567" w:rsidRDefault="00992567" w:rsidP="0008651A">
      <w:pPr>
        <w:spacing w:line="240" w:lineRule="auto"/>
      </w:pPr>
      <w:r>
        <w:tab/>
      </w:r>
      <w:r>
        <w:tab/>
        <w:t>Forage fish data</w:t>
      </w:r>
    </w:p>
    <w:p w14:paraId="2592CBA7" w14:textId="6922E404" w:rsidR="00992567" w:rsidRDefault="00992567" w:rsidP="0008651A">
      <w:pPr>
        <w:spacing w:line="240" w:lineRule="auto"/>
      </w:pPr>
      <w:r>
        <w:tab/>
      </w:r>
      <w:r>
        <w:tab/>
        <w:t>Water Typing</w:t>
      </w:r>
    </w:p>
    <w:p w14:paraId="7A924ABC" w14:textId="1B03AE47" w:rsidR="00992567" w:rsidRDefault="00992567" w:rsidP="0008651A">
      <w:pPr>
        <w:spacing w:line="240" w:lineRule="auto"/>
      </w:pPr>
      <w:r>
        <w:tab/>
      </w:r>
      <w:r>
        <w:tab/>
        <w:t>Watershed Assessments</w:t>
      </w:r>
    </w:p>
    <w:p w14:paraId="774191FC" w14:textId="5C7FC92A" w:rsidR="00992567" w:rsidRDefault="00992567" w:rsidP="0008651A">
      <w:pPr>
        <w:spacing w:line="240" w:lineRule="auto"/>
      </w:pPr>
      <w:r>
        <w:tab/>
      </w:r>
      <w:r>
        <w:tab/>
        <w:t>6PPD Studies</w:t>
      </w:r>
    </w:p>
    <w:p w14:paraId="1DD4A505" w14:textId="15A234BE" w:rsidR="002D68D7" w:rsidRDefault="002D68D7" w:rsidP="0008651A">
      <w:pPr>
        <w:spacing w:line="240" w:lineRule="auto"/>
      </w:pPr>
      <w:r>
        <w:t>Goals and Implementation Targets</w:t>
      </w:r>
      <w:r w:rsidR="0008651A">
        <w:t xml:space="preserve"> (</w:t>
      </w:r>
      <w:r>
        <w:t>Based on ERP</w:t>
      </w:r>
      <w:r w:rsidR="0008651A">
        <w:t>?)</w:t>
      </w:r>
    </w:p>
    <w:p w14:paraId="2D553B2F" w14:textId="373161C8" w:rsidR="00F866C2" w:rsidRDefault="00F866C2" w:rsidP="0008651A">
      <w:pPr>
        <w:spacing w:line="240" w:lineRule="auto"/>
      </w:pPr>
      <w:r>
        <w:t>Pressures/Threats (Reference Steelhead Recovery Plan and Nearshore Results Chains)</w:t>
      </w:r>
    </w:p>
    <w:p w14:paraId="7C810F58" w14:textId="0ACE1526" w:rsidR="003548A9" w:rsidRDefault="003548A9" w:rsidP="0008651A">
      <w:pPr>
        <w:spacing w:line="240" w:lineRule="auto"/>
      </w:pPr>
      <w:r>
        <w:t>Strategies</w:t>
      </w:r>
    </w:p>
    <w:p w14:paraId="1F0E0828" w14:textId="59D55B73" w:rsidR="0008651A" w:rsidRDefault="0008651A" w:rsidP="0008651A">
      <w:pPr>
        <w:spacing w:line="240" w:lineRule="auto"/>
      </w:pPr>
      <w:r>
        <w:tab/>
        <w:t>Prioritization</w:t>
      </w:r>
    </w:p>
    <w:p w14:paraId="4F0F172F" w14:textId="6D69185C" w:rsidR="002D68D7" w:rsidRDefault="002D68D7" w:rsidP="0008651A">
      <w:pPr>
        <w:spacing w:line="240" w:lineRule="auto"/>
      </w:pPr>
      <w:r>
        <w:tab/>
        <w:t>Include strategies updated</w:t>
      </w:r>
    </w:p>
    <w:p w14:paraId="769ED60D" w14:textId="4309B9FA" w:rsidR="003548A9" w:rsidRDefault="003548A9" w:rsidP="0008651A">
      <w:pPr>
        <w:spacing w:line="240" w:lineRule="auto"/>
      </w:pPr>
      <w:r>
        <w:t>Implementation</w:t>
      </w:r>
    </w:p>
    <w:p w14:paraId="67307E2A" w14:textId="1429C21B" w:rsidR="003548A9" w:rsidRDefault="003548A9" w:rsidP="0008651A">
      <w:pPr>
        <w:spacing w:line="240" w:lineRule="auto"/>
      </w:pPr>
      <w:r>
        <w:t>Monitoring &amp; Adaptive Management</w:t>
      </w:r>
    </w:p>
    <w:p w14:paraId="210845E0" w14:textId="41212A92" w:rsidR="003548A9" w:rsidRDefault="003548A9" w:rsidP="0008651A">
      <w:pPr>
        <w:spacing w:line="240" w:lineRule="auto"/>
      </w:pPr>
      <w:r>
        <w:t>Conclusion</w:t>
      </w:r>
    </w:p>
    <w:p w14:paraId="6178DA38" w14:textId="594A3E93" w:rsidR="00540D60" w:rsidRDefault="003548A9" w:rsidP="0008651A">
      <w:pPr>
        <w:spacing w:line="240" w:lineRule="auto"/>
        <w:rPr>
          <w:b/>
          <w:bCs/>
          <w:u w:val="single"/>
        </w:rPr>
      </w:pPr>
      <w:r>
        <w:t>References</w:t>
      </w:r>
    </w:p>
    <w:p w14:paraId="0137323D" w14:textId="03B5E348" w:rsidR="77A2E025" w:rsidRDefault="77A2E025" w:rsidP="77A2E025">
      <w:pPr>
        <w:spacing w:line="240" w:lineRule="auto"/>
      </w:pPr>
    </w:p>
    <w:p w14:paraId="3B422875" w14:textId="234CECB2" w:rsidR="00CC0250" w:rsidRDefault="00CC0250">
      <w:pPr>
        <w:rPr>
          <w:b/>
          <w:bCs/>
          <w:u w:val="single"/>
        </w:rPr>
      </w:pPr>
      <w:r>
        <w:rPr>
          <w:b/>
          <w:bCs/>
          <w:u w:val="single"/>
        </w:rPr>
        <w:t>Examples for Reference:</w:t>
      </w:r>
    </w:p>
    <w:p w14:paraId="59214054" w14:textId="77777777" w:rsidR="00CC0250" w:rsidRDefault="00CC0250">
      <w:pPr>
        <w:rPr>
          <w:b/>
          <w:bCs/>
          <w:u w:val="single"/>
        </w:rPr>
      </w:pPr>
    </w:p>
    <w:p w14:paraId="0D5FBAA5" w14:textId="5DA5C34C" w:rsidR="00350C2F" w:rsidRPr="00350C2F" w:rsidRDefault="00350C2F">
      <w:pPr>
        <w:rPr>
          <w:b/>
          <w:bCs/>
          <w:u w:val="single"/>
        </w:rPr>
      </w:pPr>
      <w:r w:rsidRPr="00350C2F">
        <w:rPr>
          <w:b/>
          <w:bCs/>
          <w:u w:val="single"/>
        </w:rPr>
        <w:t>San Juan Strategy Outline</w:t>
      </w:r>
    </w:p>
    <w:p w14:paraId="2668FE9D" w14:textId="76CC0EC6" w:rsidR="006A0296" w:rsidRDefault="00582345">
      <w:r>
        <w:t>Executive Summary</w:t>
      </w:r>
    </w:p>
    <w:p w14:paraId="47AD68C8" w14:textId="515D2217" w:rsidR="00582345" w:rsidRDefault="00AA5BD3">
      <w:r>
        <w:t>Introduction</w:t>
      </w:r>
    </w:p>
    <w:p w14:paraId="7CF1A6DE" w14:textId="2EC96B73" w:rsidR="00AA5BD3" w:rsidRDefault="00A414A8">
      <w:r>
        <w:t>Goals &amp; Implementation Targets</w:t>
      </w:r>
    </w:p>
    <w:p w14:paraId="002BDB72" w14:textId="3F22CD51" w:rsidR="00A414A8" w:rsidRDefault="00A414A8">
      <w:r>
        <w:t>Strategies for Salmon Recovery</w:t>
      </w:r>
    </w:p>
    <w:p w14:paraId="352B6961" w14:textId="79243333" w:rsidR="00A414A8" w:rsidRDefault="00A414A8">
      <w:r>
        <w:tab/>
        <w:t>Protect nearshore habitat</w:t>
      </w:r>
    </w:p>
    <w:p w14:paraId="7CCD2F9F" w14:textId="2C91E17B" w:rsidR="00A414A8" w:rsidRDefault="00A414A8">
      <w:r>
        <w:tab/>
        <w:t>Remove shoreline hardening</w:t>
      </w:r>
    </w:p>
    <w:p w14:paraId="7384055F" w14:textId="483ED21D" w:rsidR="00A414A8" w:rsidRDefault="00A414A8">
      <w:r>
        <w:tab/>
        <w:t>Remove tidal barriers</w:t>
      </w:r>
    </w:p>
    <w:p w14:paraId="2D0F8CC9" w14:textId="7DFE1143" w:rsidR="00A414A8" w:rsidRDefault="00A414A8">
      <w:r>
        <w:tab/>
        <w:t>Reduce Impacts of Backshore Roads</w:t>
      </w:r>
    </w:p>
    <w:p w14:paraId="16E9251D" w14:textId="04E785B8" w:rsidR="00A414A8" w:rsidRDefault="00A414A8">
      <w:r>
        <w:tab/>
        <w:t>Protect &amp; Restore Seagrasses and Kelp</w:t>
      </w:r>
    </w:p>
    <w:p w14:paraId="41019C91" w14:textId="20BBA280" w:rsidR="00A414A8" w:rsidRDefault="00A414A8">
      <w:r>
        <w:tab/>
        <w:t>Restore Marine Riparian Vegetation</w:t>
      </w:r>
    </w:p>
    <w:p w14:paraId="5955D500" w14:textId="00FB207B" w:rsidR="00A414A8" w:rsidRDefault="00A414A8">
      <w:r>
        <w:tab/>
        <w:t>Restore Streamside Buffers</w:t>
      </w:r>
    </w:p>
    <w:p w14:paraId="3D19AED4" w14:textId="19BEFA75" w:rsidR="00A414A8" w:rsidRDefault="00A414A8">
      <w:r>
        <w:tab/>
        <w:t>Protect Uplands</w:t>
      </w:r>
    </w:p>
    <w:p w14:paraId="4E9B28CE" w14:textId="056326B1" w:rsidR="00A414A8" w:rsidRDefault="00A414A8">
      <w:r>
        <w:tab/>
        <w:t>Restore &amp; Protect Streamflows</w:t>
      </w:r>
    </w:p>
    <w:p w14:paraId="47D00BD3" w14:textId="33DD6948" w:rsidR="00A414A8" w:rsidRDefault="00A414A8">
      <w:r>
        <w:tab/>
        <w:t>Restore Fish Passage</w:t>
      </w:r>
    </w:p>
    <w:p w14:paraId="501CBB3F" w14:textId="435A4460" w:rsidR="00A414A8" w:rsidRDefault="00A414A8">
      <w:r>
        <w:tab/>
        <w:t>Restore Instream Habitat Complexity</w:t>
      </w:r>
    </w:p>
    <w:p w14:paraId="78FE0218" w14:textId="364F462C" w:rsidR="00A414A8" w:rsidRDefault="00350C2F">
      <w:r>
        <w:tab/>
        <w:t>Reduce Impacts of Artificial Ponds</w:t>
      </w:r>
    </w:p>
    <w:p w14:paraId="1A43C407" w14:textId="700291F3" w:rsidR="00350C2F" w:rsidRDefault="00350C2F">
      <w:r>
        <w:tab/>
        <w:t>Regulatory Effectiveness and Enforcement</w:t>
      </w:r>
    </w:p>
    <w:p w14:paraId="2DA608DF" w14:textId="06429806" w:rsidR="00350C2F" w:rsidRDefault="00350C2F">
      <w:r>
        <w:t>Implementing the Strategies</w:t>
      </w:r>
    </w:p>
    <w:p w14:paraId="43CEDB9F" w14:textId="2B833FEF" w:rsidR="00350C2F" w:rsidRDefault="00350C2F">
      <w:r>
        <w:t>Adaptive Management</w:t>
      </w:r>
    </w:p>
    <w:p w14:paraId="65387BAE" w14:textId="14BD8017" w:rsidR="00350C2F" w:rsidRDefault="00350C2F">
      <w:r>
        <w:t>References</w:t>
      </w:r>
    </w:p>
    <w:p w14:paraId="44E7A29C" w14:textId="0556139E" w:rsidR="00350C2F" w:rsidRDefault="00350C2F">
      <w:r>
        <w:br w:type="page"/>
      </w:r>
    </w:p>
    <w:p w14:paraId="523B38D0" w14:textId="33AE67D2" w:rsidR="00350C2F" w:rsidRPr="00540D60" w:rsidRDefault="00350C2F">
      <w:pPr>
        <w:rPr>
          <w:b/>
          <w:bCs/>
          <w:u w:val="single"/>
        </w:rPr>
      </w:pPr>
      <w:r w:rsidRPr="00540D60">
        <w:rPr>
          <w:b/>
          <w:bCs/>
          <w:u w:val="single"/>
        </w:rPr>
        <w:lastRenderedPageBreak/>
        <w:t>WRIA 6 Multi-Species Recovery Plan</w:t>
      </w:r>
    </w:p>
    <w:p w14:paraId="76AAF26B" w14:textId="74873C01" w:rsidR="00350C2F" w:rsidRDefault="00350C2F">
      <w:r>
        <w:t>Overview</w:t>
      </w:r>
    </w:p>
    <w:p w14:paraId="0315D98B" w14:textId="0B73EE9B" w:rsidR="00350C2F" w:rsidRDefault="00540D60">
      <w:r>
        <w:t>Introduction</w:t>
      </w:r>
    </w:p>
    <w:p w14:paraId="79957131" w14:textId="7986CBFE" w:rsidR="00540D60" w:rsidRDefault="00540D60">
      <w:r>
        <w:tab/>
        <w:t>Context</w:t>
      </w:r>
    </w:p>
    <w:p w14:paraId="434CD219" w14:textId="3F75092B" w:rsidR="00540D60" w:rsidRDefault="00540D60">
      <w:r>
        <w:tab/>
        <w:t>10-Year Implementation Plan Status</w:t>
      </w:r>
    </w:p>
    <w:p w14:paraId="07ED8899" w14:textId="719D871A" w:rsidR="00540D60" w:rsidRDefault="00540D60">
      <w:r>
        <w:tab/>
        <w:t>Project Snapshots</w:t>
      </w:r>
    </w:p>
    <w:p w14:paraId="4354D72C" w14:textId="37361D43" w:rsidR="00540D60" w:rsidRDefault="00540D60">
      <w:r>
        <w:tab/>
        <w:t>Recovery Context</w:t>
      </w:r>
    </w:p>
    <w:p w14:paraId="320D7592" w14:textId="5113FE05" w:rsidR="00540D60" w:rsidRDefault="00540D60">
      <w:r>
        <w:t>Vision Statements</w:t>
      </w:r>
    </w:p>
    <w:p w14:paraId="0704F504" w14:textId="0C3A30AF" w:rsidR="00540D60" w:rsidRDefault="00540D60">
      <w:r>
        <w:t>Limiting Factors and Pressures</w:t>
      </w:r>
    </w:p>
    <w:p w14:paraId="2F6A6571" w14:textId="1CE8C976" w:rsidR="00540D60" w:rsidRDefault="00540D60">
      <w:r>
        <w:t>Updated Strategies</w:t>
      </w:r>
    </w:p>
    <w:p w14:paraId="298567DE" w14:textId="69DB903A" w:rsidR="00540D60" w:rsidRDefault="00540D60">
      <w:r>
        <w:t>Goals and Targets</w:t>
      </w:r>
    </w:p>
    <w:p w14:paraId="2738E181" w14:textId="196C8477" w:rsidR="00540D60" w:rsidRDefault="00540D60">
      <w:r>
        <w:t>Monitoring and Adaptive Management</w:t>
      </w:r>
    </w:p>
    <w:p w14:paraId="73228086" w14:textId="728C6347" w:rsidR="00540D60" w:rsidRDefault="00540D60">
      <w:r>
        <w:t>Summary</w:t>
      </w:r>
    </w:p>
    <w:sectPr w:rsidR="00540D60" w:rsidSect="00582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1F7A" w16cex:dateUtc="2023-06-20T19:52:00Z"/>
  <w16cex:commentExtensible w16cex:durableId="283C1DF5" w16cex:dateUtc="2023-06-20T1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45"/>
    <w:rsid w:val="0008651A"/>
    <w:rsid w:val="002D68D7"/>
    <w:rsid w:val="00350C2F"/>
    <w:rsid w:val="003548A9"/>
    <w:rsid w:val="003975D8"/>
    <w:rsid w:val="003D0E87"/>
    <w:rsid w:val="00540D60"/>
    <w:rsid w:val="00582345"/>
    <w:rsid w:val="005C3B28"/>
    <w:rsid w:val="008B0769"/>
    <w:rsid w:val="00992567"/>
    <w:rsid w:val="009D0A0A"/>
    <w:rsid w:val="00A414A8"/>
    <w:rsid w:val="00AA5BD3"/>
    <w:rsid w:val="00AD42D8"/>
    <w:rsid w:val="00B638B6"/>
    <w:rsid w:val="00CC0250"/>
    <w:rsid w:val="00F75F59"/>
    <w:rsid w:val="00F8511B"/>
    <w:rsid w:val="00F866C2"/>
    <w:rsid w:val="77A2E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EA03"/>
  <w15:chartTrackingRefBased/>
  <w15:docId w15:val="{61A0378B-D955-46AA-98B8-CC1EF7A0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0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A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e7965-9ce2-4ef4-8efb-170283c43cf9" xsi:nil="true"/>
    <lcf76f155ced4ddcb4097134ff3c332f xmlns="a1c33e9e-b527-4888-8413-5ac905179e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6" ma:contentTypeDescription="Create a new document." ma:contentTypeScope="" ma:versionID="0a63d6b65125e22600bcb56f8971fa5d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c398c05ff98b91b77fae8948e56565a9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525E-D287-4109-911A-6B65C04D482B}">
  <ds:schemaRefs>
    <ds:schemaRef ds:uri="http://schemas.microsoft.com/office/2006/metadata/properties"/>
    <ds:schemaRef ds:uri="http://schemas.microsoft.com/office/infopath/2007/PartnerControls"/>
    <ds:schemaRef ds:uri="ea1290e6-8a1c-4c4d-8d68-d20129dd9d14"/>
  </ds:schemaRefs>
</ds:datastoreItem>
</file>

<file path=customXml/itemProps2.xml><?xml version="1.0" encoding="utf-8"?>
<ds:datastoreItem xmlns:ds="http://schemas.openxmlformats.org/officeDocument/2006/customXml" ds:itemID="{6656FD54-21A4-41C5-B2A0-3D52B921B9FA}"/>
</file>

<file path=customXml/itemProps3.xml><?xml version="1.0" encoding="utf-8"?>
<ds:datastoreItem xmlns:ds="http://schemas.openxmlformats.org/officeDocument/2006/customXml" ds:itemID="{D2809EBC-8B49-4718-9E26-221613138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A29D7-3745-4951-B612-D72930B1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Gordon</dc:creator>
  <cp:keywords/>
  <dc:description/>
  <cp:lastModifiedBy>Brittany Gordon</cp:lastModifiedBy>
  <cp:revision>2</cp:revision>
  <dcterms:created xsi:type="dcterms:W3CDTF">2023-07-06T17:06:00Z</dcterms:created>
  <dcterms:modified xsi:type="dcterms:W3CDTF">2023-07-06T17:06:00Z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0x010100BB561561D5146C478BEF83D49BD02914</vt:lpwstr>
  </property>
</Properties>
</file>