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ADB5" w14:textId="77777777" w:rsidR="00986F91" w:rsidRPr="00C24D92" w:rsidRDefault="00986F91" w:rsidP="00986F91">
      <w:pPr>
        <w:rPr>
          <w:b/>
          <w:bCs/>
          <w:u w:val="single"/>
        </w:rPr>
      </w:pPr>
      <w:r w:rsidRPr="00C24D92">
        <w:rPr>
          <w:b/>
          <w:bCs/>
          <w:u w:val="single"/>
        </w:rPr>
        <w:t>WSPER Task 5 2024 Workplan</w:t>
      </w:r>
    </w:p>
    <w:p w14:paraId="4258E34D" w14:textId="19AD9B0D" w:rsidR="00986F91" w:rsidRPr="0035779F" w:rsidRDefault="00986F91" w:rsidP="00BC4FA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779F">
        <w:rPr>
          <w:rFonts w:asciiTheme="minorHAnsi" w:hAnsiTheme="minorHAnsi" w:cstheme="minorHAnsi"/>
          <w:b/>
          <w:bCs/>
          <w:sz w:val="22"/>
          <w:szCs w:val="22"/>
        </w:rPr>
        <w:t>Task 5.01: Regional Planning and Coordinating Group Participation</w:t>
      </w:r>
      <w:r w:rsidRPr="0035779F">
        <w:rPr>
          <w:rFonts w:asciiTheme="minorHAnsi" w:hAnsiTheme="minorHAnsi" w:cstheme="minorHAnsi"/>
          <w:sz w:val="22"/>
          <w:szCs w:val="22"/>
        </w:rPr>
        <w:t xml:space="preserve"> – </w:t>
      </w:r>
      <w:r w:rsidR="00910F02">
        <w:rPr>
          <w:rFonts w:asciiTheme="minorHAnsi" w:hAnsiTheme="minorHAnsi" w:cstheme="minorHAnsi"/>
          <w:sz w:val="22"/>
          <w:szCs w:val="22"/>
        </w:rPr>
        <w:t>Mostly h</w:t>
      </w:r>
      <w:r w:rsidRPr="0035779F">
        <w:rPr>
          <w:rFonts w:asciiTheme="minorHAnsi" w:hAnsiTheme="minorHAnsi" w:cstheme="minorHAnsi"/>
          <w:sz w:val="22"/>
          <w:szCs w:val="22"/>
        </w:rPr>
        <w:t xml:space="preserve">andled </w:t>
      </w:r>
      <w:r w:rsidR="00334B01">
        <w:rPr>
          <w:rFonts w:asciiTheme="minorHAnsi" w:hAnsiTheme="minorHAnsi" w:cstheme="minorHAnsi"/>
          <w:sz w:val="22"/>
          <w:szCs w:val="22"/>
        </w:rPr>
        <w:t>i</w:t>
      </w:r>
      <w:r w:rsidRPr="0035779F">
        <w:rPr>
          <w:rFonts w:asciiTheme="minorHAnsi" w:hAnsiTheme="minorHAnsi" w:cstheme="minorHAnsi"/>
          <w:sz w:val="22"/>
          <w:szCs w:val="22"/>
        </w:rPr>
        <w:t>nternally</w:t>
      </w:r>
      <w:r w:rsidR="00BC4FA4" w:rsidRPr="0035779F">
        <w:rPr>
          <w:rFonts w:asciiTheme="minorHAnsi" w:hAnsiTheme="minorHAnsi" w:cstheme="minorHAnsi"/>
          <w:sz w:val="22"/>
          <w:szCs w:val="22"/>
        </w:rPr>
        <w:t>.</w:t>
      </w:r>
      <w:r w:rsidR="00334B01">
        <w:rPr>
          <w:rFonts w:asciiTheme="minorHAnsi" w:hAnsiTheme="minorHAnsi" w:cstheme="minorHAnsi"/>
          <w:sz w:val="22"/>
          <w:szCs w:val="22"/>
        </w:rPr>
        <w:t xml:space="preserve"> WSPER to host Leadership Council June 2024. </w:t>
      </w:r>
    </w:p>
    <w:p w14:paraId="6714E60D" w14:textId="21DD545B" w:rsidR="00986F91" w:rsidRPr="0035779F" w:rsidRDefault="00986F91" w:rsidP="00BC4FA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779F">
        <w:rPr>
          <w:rFonts w:asciiTheme="minorHAnsi" w:hAnsiTheme="minorHAnsi" w:cstheme="minorHAnsi"/>
          <w:b/>
          <w:bCs/>
          <w:sz w:val="22"/>
          <w:szCs w:val="22"/>
        </w:rPr>
        <w:t>Task 5.02 Inform Local Decision-Makers on the work of the LIO</w:t>
      </w:r>
      <w:r w:rsidRPr="0035779F">
        <w:rPr>
          <w:rFonts w:asciiTheme="minorHAnsi" w:hAnsiTheme="minorHAnsi" w:cstheme="minorHAnsi"/>
          <w:sz w:val="22"/>
          <w:szCs w:val="22"/>
        </w:rPr>
        <w:t xml:space="preserve"> – Handled through EC committee</w:t>
      </w:r>
      <w:r w:rsidR="00BC4FA4" w:rsidRPr="0035779F">
        <w:rPr>
          <w:rFonts w:asciiTheme="minorHAnsi" w:hAnsiTheme="minorHAnsi" w:cstheme="minorHAnsi"/>
          <w:sz w:val="22"/>
          <w:szCs w:val="22"/>
        </w:rPr>
        <w:t>.</w:t>
      </w:r>
    </w:p>
    <w:p w14:paraId="3DCCCF94" w14:textId="4CD1A9E3" w:rsidR="00986F91" w:rsidRPr="0035779F" w:rsidRDefault="00986F91" w:rsidP="00BC4FA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779F">
        <w:rPr>
          <w:rFonts w:asciiTheme="minorHAnsi" w:hAnsiTheme="minorHAnsi" w:cstheme="minorHAnsi"/>
          <w:b/>
          <w:bCs/>
          <w:sz w:val="22"/>
          <w:szCs w:val="22"/>
        </w:rPr>
        <w:t>Task 5.03 Support priority public engagement, awareness raising, behavior change, incentive, or compliance project or program.</w:t>
      </w:r>
      <w:r w:rsidRPr="0035779F">
        <w:rPr>
          <w:rFonts w:asciiTheme="minorHAnsi" w:hAnsiTheme="minorHAnsi" w:cstheme="minorHAnsi"/>
          <w:sz w:val="22"/>
          <w:szCs w:val="22"/>
        </w:rPr>
        <w:t xml:space="preserve"> We focused on this in 2023 with mobile pump-out pilot. </w:t>
      </w:r>
    </w:p>
    <w:p w14:paraId="06ACB1B6" w14:textId="3DDC4AC4" w:rsidR="00986F91" w:rsidRDefault="00986F91" w:rsidP="00BC4FA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779F">
        <w:rPr>
          <w:rFonts w:asciiTheme="minorHAnsi" w:hAnsiTheme="minorHAnsi" w:cstheme="minorHAnsi"/>
          <w:b/>
          <w:bCs/>
          <w:sz w:val="22"/>
          <w:szCs w:val="22"/>
        </w:rPr>
        <w:t>Task 5.04 Contribute to Barriers Removal</w:t>
      </w:r>
      <w:r w:rsidRPr="0035779F">
        <w:rPr>
          <w:rFonts w:asciiTheme="minorHAnsi" w:hAnsiTheme="minorHAnsi" w:cstheme="minorHAnsi"/>
          <w:sz w:val="22"/>
          <w:szCs w:val="22"/>
        </w:rPr>
        <w:t xml:space="preserve"> - </w:t>
      </w:r>
      <w:r w:rsidRPr="0035779F">
        <w:rPr>
          <w:rStyle w:val="cf01"/>
          <w:rFonts w:asciiTheme="minorHAnsi" w:hAnsiTheme="minorHAnsi" w:cstheme="minorHAnsi"/>
          <w:sz w:val="22"/>
          <w:szCs w:val="22"/>
        </w:rPr>
        <w:t xml:space="preserve">further define barriers, develop solutions, and implement. </w:t>
      </w:r>
      <w:r w:rsidRPr="0035779F">
        <w:rPr>
          <w:rFonts w:asciiTheme="minorHAnsi" w:hAnsiTheme="minorHAnsi" w:cstheme="minorHAnsi"/>
          <w:sz w:val="22"/>
          <w:szCs w:val="22"/>
        </w:rPr>
        <w:t>WSPER can allocate capacity funds to investigate and develop solutions to the barrier.</w:t>
      </w:r>
    </w:p>
    <w:p w14:paraId="733848DE" w14:textId="77777777" w:rsidR="00361F09" w:rsidRDefault="00361F09" w:rsidP="00361F0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779F">
        <w:rPr>
          <w:rFonts w:asciiTheme="minorHAnsi" w:hAnsiTheme="minorHAnsi" w:cstheme="minorHAnsi"/>
          <w:b/>
          <w:bCs/>
          <w:sz w:val="22"/>
          <w:szCs w:val="22"/>
        </w:rPr>
        <w:t xml:space="preserve">Task 5.05 Pursue funding for 2022-2026 Action Agenda Implementation – </w:t>
      </w:r>
      <w:r w:rsidRPr="0035779F">
        <w:rPr>
          <w:rFonts w:asciiTheme="minorHAnsi" w:hAnsiTheme="minorHAnsi" w:cstheme="minorHAnsi"/>
          <w:sz w:val="22"/>
          <w:szCs w:val="22"/>
        </w:rPr>
        <w:t xml:space="preserve">Use capacity funds for staff or consultant. Developing a sequenced </w:t>
      </w:r>
    </w:p>
    <w:p w14:paraId="75213925" w14:textId="77777777" w:rsidR="00361F09" w:rsidRPr="0035779F" w:rsidRDefault="00361F09" w:rsidP="00361F0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779F">
        <w:rPr>
          <w:rFonts w:asciiTheme="minorHAnsi" w:hAnsiTheme="minorHAnsi" w:cstheme="minorHAnsi"/>
          <w:sz w:val="22"/>
          <w:szCs w:val="22"/>
        </w:rPr>
        <w:t>list of projects for funding. Work in coordination with the Strategic Funding Team (BIL funding team at PSP).</w:t>
      </w:r>
    </w:p>
    <w:p w14:paraId="169A4751" w14:textId="77777777" w:rsidR="00361F09" w:rsidRPr="00910F02" w:rsidRDefault="00361F09" w:rsidP="00910F0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910F02">
        <w:rPr>
          <w:rFonts w:asciiTheme="minorHAnsi" w:hAnsiTheme="minorHAnsi" w:cstheme="minorHAnsi"/>
          <w:b/>
          <w:bCs/>
          <w:sz w:val="22"/>
          <w:szCs w:val="22"/>
        </w:rPr>
        <w:t>Subtask 5.06 Incorporate Partnership supported planning tools to improve and refine local planning (e.g., Structured Decision Making)</w:t>
      </w:r>
    </w:p>
    <w:p w14:paraId="00C0DD9A" w14:textId="16F089E2" w:rsidR="00910F02" w:rsidRPr="00910F02" w:rsidRDefault="00910F02" w:rsidP="00910F0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10F02">
        <w:rPr>
          <w:rFonts w:asciiTheme="minorHAnsi" w:hAnsiTheme="minorHAnsi" w:cstheme="minorHAnsi"/>
          <w:b/>
          <w:bCs/>
          <w:sz w:val="22"/>
          <w:szCs w:val="22"/>
        </w:rPr>
        <w:t>Subtask 5.07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Pursue EEJ in LIO context – </w:t>
      </w:r>
      <w:r>
        <w:rPr>
          <w:rFonts w:asciiTheme="minorHAnsi" w:hAnsiTheme="minorHAnsi" w:cstheme="minorHAnsi"/>
          <w:sz w:val="22"/>
          <w:szCs w:val="22"/>
        </w:rPr>
        <w:t xml:space="preserve">these are incorporated into all tasks. Still on waitlist for </w:t>
      </w:r>
      <w:r w:rsidR="00334B01">
        <w:rPr>
          <w:rFonts w:asciiTheme="minorHAnsi" w:hAnsiTheme="minorHAnsi" w:cstheme="minorHAnsi"/>
          <w:sz w:val="22"/>
          <w:szCs w:val="22"/>
        </w:rPr>
        <w:t>Government-to-Government</w:t>
      </w:r>
      <w:r>
        <w:rPr>
          <w:rFonts w:asciiTheme="minorHAnsi" w:hAnsiTheme="minorHAnsi" w:cstheme="minorHAnsi"/>
          <w:sz w:val="22"/>
          <w:szCs w:val="22"/>
        </w:rPr>
        <w:t xml:space="preserve"> training. </w:t>
      </w:r>
    </w:p>
    <w:p w14:paraId="5FA5C270" w14:textId="77777777" w:rsidR="00361F09" w:rsidRPr="0035779F" w:rsidRDefault="00361F09" w:rsidP="00BC4FA4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4897"/>
        <w:tblW w:w="15575" w:type="dxa"/>
        <w:tblLook w:val="04A0" w:firstRow="1" w:lastRow="0" w:firstColumn="1" w:lastColumn="0" w:noHBand="0" w:noVBand="1"/>
      </w:tblPr>
      <w:tblGrid>
        <w:gridCol w:w="2065"/>
        <w:gridCol w:w="7290"/>
        <w:gridCol w:w="2795"/>
        <w:gridCol w:w="1805"/>
        <w:gridCol w:w="1620"/>
      </w:tblGrid>
      <w:tr w:rsidR="00361F09" w:rsidRPr="00BC4FA4" w14:paraId="3FF8C401" w14:textId="77777777" w:rsidTr="00361F09">
        <w:tc>
          <w:tcPr>
            <w:tcW w:w="2065" w:type="dxa"/>
          </w:tcPr>
          <w:p w14:paraId="71FE384F" w14:textId="77777777" w:rsidR="0035779F" w:rsidRPr="0035779F" w:rsidRDefault="0035779F" w:rsidP="00361F09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1463044"/>
            <w:r w:rsidRPr="0035779F">
              <w:rPr>
                <w:rFonts w:cstheme="minorHAnsi"/>
                <w:b/>
                <w:bCs/>
                <w:sz w:val="20"/>
                <w:szCs w:val="20"/>
              </w:rPr>
              <w:t>Priority Topic</w:t>
            </w:r>
          </w:p>
        </w:tc>
        <w:tc>
          <w:tcPr>
            <w:tcW w:w="7290" w:type="dxa"/>
          </w:tcPr>
          <w:p w14:paraId="40C319D9" w14:textId="626C7190" w:rsidR="0035779F" w:rsidRPr="0035779F" w:rsidRDefault="0035779F" w:rsidP="00361F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57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  <w:r w:rsidR="00825308">
              <w:rPr>
                <w:rFonts w:cstheme="minorHAnsi"/>
                <w:b/>
                <w:bCs/>
                <w:sz w:val="20"/>
                <w:szCs w:val="20"/>
              </w:rPr>
              <w:t>/Benefit/Info</w:t>
            </w:r>
          </w:p>
        </w:tc>
        <w:tc>
          <w:tcPr>
            <w:tcW w:w="2795" w:type="dxa"/>
          </w:tcPr>
          <w:p w14:paraId="17C36A15" w14:textId="77777777" w:rsidR="0035779F" w:rsidRPr="0035779F" w:rsidRDefault="0035779F" w:rsidP="00361F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5779F">
              <w:rPr>
                <w:rFonts w:cstheme="minorHAnsi"/>
                <w:b/>
                <w:bCs/>
                <w:sz w:val="20"/>
                <w:szCs w:val="20"/>
              </w:rPr>
              <w:t>Related Task</w:t>
            </w:r>
          </w:p>
        </w:tc>
        <w:tc>
          <w:tcPr>
            <w:tcW w:w="1805" w:type="dxa"/>
          </w:tcPr>
          <w:p w14:paraId="3EC96FB6" w14:textId="375FB514" w:rsidR="0035779F" w:rsidRPr="0035779F" w:rsidRDefault="00361F09" w:rsidP="00361F0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35779F" w:rsidRPr="0035779F">
              <w:rPr>
                <w:rFonts w:cstheme="minorHAnsi"/>
                <w:b/>
                <w:bCs/>
                <w:sz w:val="20"/>
                <w:szCs w:val="20"/>
              </w:rPr>
              <w:t>ecommend</w:t>
            </w:r>
            <w:r w:rsidR="00F04CF7">
              <w:rPr>
                <w:rFonts w:cstheme="minorHAnsi"/>
                <w:b/>
                <w:bCs/>
                <w:sz w:val="20"/>
                <w:szCs w:val="20"/>
              </w:rPr>
              <w:t xml:space="preserve"> by WG chairs and Coordination Team</w:t>
            </w:r>
          </w:p>
        </w:tc>
        <w:tc>
          <w:tcPr>
            <w:tcW w:w="1620" w:type="dxa"/>
          </w:tcPr>
          <w:p w14:paraId="50CF68EA" w14:textId="77777777" w:rsidR="0035779F" w:rsidRPr="0035779F" w:rsidRDefault="0035779F" w:rsidP="00361F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5779F">
              <w:rPr>
                <w:rFonts w:cstheme="minorHAnsi"/>
                <w:b/>
                <w:bCs/>
                <w:sz w:val="20"/>
                <w:szCs w:val="20"/>
              </w:rPr>
              <w:t>Support Y/N</w:t>
            </w:r>
          </w:p>
        </w:tc>
      </w:tr>
      <w:tr w:rsidR="00361F09" w:rsidRPr="00BC4FA4" w14:paraId="13D5AC69" w14:textId="77777777" w:rsidTr="00361F09">
        <w:trPr>
          <w:trHeight w:val="725"/>
        </w:trPr>
        <w:tc>
          <w:tcPr>
            <w:tcW w:w="2065" w:type="dxa"/>
          </w:tcPr>
          <w:p w14:paraId="7E06E736" w14:textId="086B520E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Better critical areas and fish stream data</w:t>
            </w:r>
          </w:p>
        </w:tc>
        <w:tc>
          <w:tcPr>
            <w:tcW w:w="7290" w:type="dxa"/>
          </w:tcPr>
          <w:p w14:paraId="69E10045" w14:textId="2686D046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Use capacity funds to support a GIS analyst to work on the wetland intrinsic potenti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l model.</w:t>
            </w:r>
          </w:p>
        </w:tc>
        <w:tc>
          <w:tcPr>
            <w:tcW w:w="2795" w:type="dxa"/>
          </w:tcPr>
          <w:p w14:paraId="77D4486E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5.04: Contribute to barriers removal</w:t>
            </w:r>
          </w:p>
          <w:p w14:paraId="5B001CB2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5" w:type="dxa"/>
          </w:tcPr>
          <w:p w14:paraId="2E59CFCD" w14:textId="5C41E926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  <w:r w:rsidRPr="0035779F">
              <w:rPr>
                <w:rFonts w:cstheme="minorHAnsi"/>
                <w:sz w:val="20"/>
                <w:szCs w:val="20"/>
              </w:rPr>
              <w:t>Ye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14:paraId="4685BDF8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09" w:rsidRPr="00BC4FA4" w14:paraId="16E2E627" w14:textId="77777777" w:rsidTr="00361F09">
        <w:trPr>
          <w:trHeight w:val="629"/>
        </w:trPr>
        <w:tc>
          <w:tcPr>
            <w:tcW w:w="2065" w:type="dxa"/>
          </w:tcPr>
          <w:p w14:paraId="56A9E24A" w14:textId="4EF0D6C0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Better critical areas and fish stream data</w:t>
            </w:r>
          </w:p>
        </w:tc>
        <w:tc>
          <w:tcPr>
            <w:tcW w:w="7290" w:type="dxa"/>
          </w:tcPr>
          <w:p w14:paraId="4E5B22D9" w14:textId="77777777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Use capacity funds to support GIS work on beaver intrinsic potential model.</w:t>
            </w:r>
          </w:p>
        </w:tc>
        <w:tc>
          <w:tcPr>
            <w:tcW w:w="2795" w:type="dxa"/>
          </w:tcPr>
          <w:p w14:paraId="1954C33D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5.04: Contribute to barriers removal</w:t>
            </w:r>
          </w:p>
          <w:p w14:paraId="63D2BDEB" w14:textId="77777777" w:rsidR="0035779F" w:rsidRPr="00BC4FA4" w:rsidRDefault="0035779F" w:rsidP="00361F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</w:tcPr>
          <w:p w14:paraId="26CCDA82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  <w:r w:rsidRPr="003577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1BE7638D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09" w:rsidRPr="00BC4FA4" w14:paraId="3C8491F2" w14:textId="77777777" w:rsidTr="00361F09">
        <w:trPr>
          <w:trHeight w:val="854"/>
        </w:trPr>
        <w:tc>
          <w:tcPr>
            <w:tcW w:w="2065" w:type="dxa"/>
          </w:tcPr>
          <w:p w14:paraId="19A4160D" w14:textId="77777777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Integrate salmon and ecosystem recovery into local planning</w:t>
            </w:r>
          </w:p>
        </w:tc>
        <w:tc>
          <w:tcPr>
            <w:tcW w:w="7290" w:type="dxa"/>
          </w:tcPr>
          <w:p w14:paraId="46EEA6D2" w14:textId="1612E96B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Use capacity funds to send a representative to Puget Sound Regional Council for one year (4 hours a month) (large-scale transportation decisions and planning)</w:t>
            </w:r>
            <w:r w:rsidR="00334B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14:paraId="4C82A5AC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5.0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 xml:space="preserve"> Contribute to barriers </w:t>
            </w:r>
            <w:proofErr w:type="gramStart"/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removal</w:t>
            </w:r>
            <w:proofErr w:type="gramEnd"/>
          </w:p>
          <w:p w14:paraId="4B1A9A17" w14:textId="77777777" w:rsidR="0035779F" w:rsidRPr="00BC4FA4" w:rsidRDefault="0035779F" w:rsidP="00361F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</w:tcPr>
          <w:p w14:paraId="56963FB1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  <w:r w:rsidRPr="003577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5D16533F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F09" w:rsidRPr="00BC4FA4" w14:paraId="103C0869" w14:textId="77777777" w:rsidTr="00361F09">
        <w:trPr>
          <w:trHeight w:val="1070"/>
        </w:trPr>
        <w:tc>
          <w:tcPr>
            <w:tcW w:w="2065" w:type="dxa"/>
          </w:tcPr>
          <w:p w14:paraId="44DFC6A2" w14:textId="77777777" w:rsidR="0035779F" w:rsidRPr="0035779F" w:rsidRDefault="0035779F" w:rsidP="00361F09">
            <w:pPr>
              <w:pStyle w:val="pf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Create a sequenced list of projects and/or bundles </w:t>
            </w:r>
          </w:p>
        </w:tc>
        <w:tc>
          <w:tcPr>
            <w:tcW w:w="7290" w:type="dxa"/>
          </w:tcPr>
          <w:p w14:paraId="57D406E6" w14:textId="499AC9C2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Use meeting time</w:t>
            </w:r>
            <w:r w:rsidR="00825308">
              <w:rPr>
                <w:rFonts w:asciiTheme="minorHAnsi" w:hAnsiTheme="minorHAnsi" w:cstheme="minorHAnsi"/>
                <w:sz w:val="20"/>
                <w:szCs w:val="20"/>
              </w:rPr>
              <w:t>/subgroup/or contractor</w:t>
            </w: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 xml:space="preserve"> to create prioritized project list</w:t>
            </w:r>
            <w:r w:rsidR="00334B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197B6B" w14:textId="2BF4B06E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Leverage opportunities/resources within the Strategic Funding Team</w:t>
            </w:r>
            <w:r w:rsidR="00334B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A0BE37" w14:textId="65213444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>Leverage Structured Decision-Making resources offered by PSP and OSU</w:t>
            </w:r>
            <w:r w:rsidR="00334B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AE380B" w14:textId="3D48F7C2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Fonts w:asciiTheme="minorHAnsi" w:hAnsiTheme="minorHAnsi" w:cstheme="minorHAnsi"/>
                <w:sz w:val="20"/>
                <w:szCs w:val="20"/>
              </w:rPr>
              <w:t xml:space="preserve">Develop bundles of projects across jurisdictions to prepare larger federal </w:t>
            </w:r>
            <w:r w:rsidR="00334B01" w:rsidRPr="0035779F">
              <w:rPr>
                <w:rFonts w:asciiTheme="minorHAnsi" w:hAnsiTheme="minorHAnsi" w:cstheme="minorHAnsi"/>
                <w:sz w:val="20"/>
                <w:szCs w:val="20"/>
              </w:rPr>
              <w:t>funding.</w:t>
            </w:r>
          </w:p>
        </w:tc>
        <w:tc>
          <w:tcPr>
            <w:tcW w:w="2795" w:type="dxa"/>
          </w:tcPr>
          <w:p w14:paraId="3BA8E5C6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5.04: Contribute to barriers removal</w:t>
            </w:r>
          </w:p>
          <w:p w14:paraId="2A91F190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 xml:space="preserve">5.05: Pursue funding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Implement</w:t>
            </w:r>
          </w:p>
          <w:p w14:paraId="3AED8AB8" w14:textId="754BBA7C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5.06: use planning tools like SDM</w:t>
            </w:r>
          </w:p>
        </w:tc>
        <w:tc>
          <w:tcPr>
            <w:tcW w:w="1805" w:type="dxa"/>
          </w:tcPr>
          <w:p w14:paraId="45EF98DF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  <w:r w:rsidRPr="003577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13C88FA9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779F" w:rsidRPr="00BC4FA4" w14:paraId="2F29B2CB" w14:textId="77777777" w:rsidTr="00361F09">
        <w:trPr>
          <w:trHeight w:val="890"/>
        </w:trPr>
        <w:tc>
          <w:tcPr>
            <w:tcW w:w="2065" w:type="dxa"/>
          </w:tcPr>
          <w:p w14:paraId="36229EC1" w14:textId="6F25A899" w:rsidR="0035779F" w:rsidRPr="00361F09" w:rsidRDefault="0035779F" w:rsidP="00361F09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35779F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reate a prioritized fish passage list</w:t>
            </w:r>
            <w:r w:rsidRPr="0035779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14:paraId="69311C4A" w14:textId="4DAB0EA1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Improve coordination with local TIP</w:t>
            </w:r>
            <w:r w:rsidR="00334B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173C58" w14:textId="1F34F516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WDFW guidance how to create a prioritization scheme </w:t>
            </w:r>
            <w:r w:rsidR="00334B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anticipated</w:t>
            </w:r>
            <w:r w:rsidRPr="0035779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in next </w:t>
            </w:r>
            <w:r w:rsidR="00334B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6</w:t>
            </w:r>
            <w:r w:rsidRPr="0035779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 mo</w:t>
            </w:r>
            <w:r w:rsidR="00334B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14:paraId="47483CFD" w14:textId="4512F38E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t>5.04: Contribute to barriers removal</w:t>
            </w:r>
          </w:p>
        </w:tc>
        <w:tc>
          <w:tcPr>
            <w:tcW w:w="1805" w:type="dxa"/>
          </w:tcPr>
          <w:p w14:paraId="395888C8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  <w:r w:rsidRPr="0035779F">
              <w:rPr>
                <w:rFonts w:cstheme="minorHAnsi"/>
                <w:sz w:val="20"/>
                <w:szCs w:val="20"/>
              </w:rPr>
              <w:t xml:space="preserve">Wait for guidance </w:t>
            </w:r>
          </w:p>
        </w:tc>
        <w:tc>
          <w:tcPr>
            <w:tcW w:w="1620" w:type="dxa"/>
          </w:tcPr>
          <w:p w14:paraId="14843674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779F" w:rsidRPr="00BC4FA4" w14:paraId="45CFE862" w14:textId="77777777" w:rsidTr="00361F09">
        <w:tc>
          <w:tcPr>
            <w:tcW w:w="2065" w:type="dxa"/>
          </w:tcPr>
          <w:p w14:paraId="6DBCE77E" w14:textId="53BDC29C" w:rsidR="0035779F" w:rsidRPr="0035779F" w:rsidRDefault="00361F09" w:rsidP="00361F09">
            <w:pPr>
              <w:pStyle w:val="pf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35779F" w:rsidRPr="0035779F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tream flow and septic system issues</w:t>
            </w:r>
          </w:p>
        </w:tc>
        <w:tc>
          <w:tcPr>
            <w:tcW w:w="7290" w:type="dxa"/>
          </w:tcPr>
          <w:p w14:paraId="7055FDA7" w14:textId="3355A4FE" w:rsidR="00361F09" w:rsidRDefault="00910F02" w:rsidP="00361F09">
            <w:pPr>
              <w:pStyle w:val="pf0"/>
              <w:numPr>
                <w:ilvl w:val="0"/>
                <w:numId w:val="1"/>
              </w:num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Style w:val="cf01"/>
                <w:sz w:val="20"/>
                <w:szCs w:val="20"/>
              </w:rPr>
              <w:t xml:space="preserve">SPER Coordination Team to </w:t>
            </w:r>
            <w:r w:rsidR="00361F09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Continue reginal work</w:t>
            </w:r>
            <w:r w:rsidR="00334B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09AD23" w14:textId="77A7841B" w:rsidR="0035779F" w:rsidRPr="0035779F" w:rsidRDefault="0035779F" w:rsidP="00361F09">
            <w:pPr>
              <w:pStyle w:val="pf0"/>
              <w:numPr>
                <w:ilvl w:val="0"/>
                <w:numId w:val="1"/>
              </w:numPr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35779F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lastRenderedPageBreak/>
              <w:t>Recruit members from KPHD and KPUD</w:t>
            </w:r>
            <w:r w:rsidR="00334B0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14:paraId="2543BB9C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C4FA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5.04: Contribute to barriers removal</w:t>
            </w:r>
          </w:p>
          <w:p w14:paraId="32810360" w14:textId="77777777" w:rsidR="0035779F" w:rsidRPr="00BC4FA4" w:rsidRDefault="0035779F" w:rsidP="00361F0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5" w:type="dxa"/>
          </w:tcPr>
          <w:p w14:paraId="1A6B5118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  <w:r w:rsidRPr="003577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14:paraId="2212C9AE" w14:textId="77777777" w:rsidR="0035779F" w:rsidRPr="0035779F" w:rsidRDefault="0035779F" w:rsidP="00361F0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3B00396C" w14:textId="77777777" w:rsidR="00986F91" w:rsidRDefault="00986F91"/>
    <w:sectPr w:rsidR="00986F91" w:rsidSect="00986F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7BE7"/>
    <w:multiLevelType w:val="hybridMultilevel"/>
    <w:tmpl w:val="793A3C8C"/>
    <w:lvl w:ilvl="0" w:tplc="6360F5C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179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1"/>
    <w:rsid w:val="00334B01"/>
    <w:rsid w:val="0035779F"/>
    <w:rsid w:val="00361F09"/>
    <w:rsid w:val="004D5E42"/>
    <w:rsid w:val="005E30B0"/>
    <w:rsid w:val="0073697A"/>
    <w:rsid w:val="007E6D3C"/>
    <w:rsid w:val="00825308"/>
    <w:rsid w:val="00910F02"/>
    <w:rsid w:val="00986F91"/>
    <w:rsid w:val="00BC4FA4"/>
    <w:rsid w:val="00C24D92"/>
    <w:rsid w:val="00C57840"/>
    <w:rsid w:val="00CF716B"/>
    <w:rsid w:val="00E72471"/>
    <w:rsid w:val="00EB77A0"/>
    <w:rsid w:val="00F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A3BE"/>
  <w15:chartTrackingRefBased/>
  <w15:docId w15:val="{619C5B75-5B05-48CF-B7A4-54161B2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9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986F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986F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41007F-71D3-4B96-A0E4-D5C37B0BDFE8}"/>
</file>

<file path=customXml/itemProps2.xml><?xml version="1.0" encoding="utf-8"?>
<ds:datastoreItem xmlns:ds="http://schemas.openxmlformats.org/officeDocument/2006/customXml" ds:itemID="{6B614ADE-EAEF-478F-BB03-4A405C0585C4}"/>
</file>

<file path=customXml/itemProps3.xml><?xml version="1.0" encoding="utf-8"?>
<ds:datastoreItem xmlns:ds="http://schemas.openxmlformats.org/officeDocument/2006/customXml" ds:itemID="{D8D640A7-A8BF-4618-A3F5-ED3A54EAC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K. Johnson</dc:creator>
  <cp:keywords/>
  <dc:description/>
  <cp:lastModifiedBy>Renee K. Johnson</cp:lastModifiedBy>
  <cp:revision>2</cp:revision>
  <dcterms:created xsi:type="dcterms:W3CDTF">2023-11-22T22:31:00Z</dcterms:created>
  <dcterms:modified xsi:type="dcterms:W3CDTF">2023-11-22T22:31:00Z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</Properties>
</file>